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kern w:val="0"/>
          <w:sz w:val="24"/>
        </w:rPr>
      </w:pPr>
      <w:bookmarkStart w:id="0" w:name="_GoBack"/>
      <w:bookmarkEnd w:id="0"/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ascii="Times New Roman" w:hAnsi="Times New Roman"/>
          <w:kern w:val="0"/>
          <w:sz w:val="24"/>
        </w:rPr>
        <w:t>1</w:t>
      </w: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石首市“三八”表彰名额分配表</w:t>
      </w:r>
    </w:p>
    <w:tbl>
      <w:tblPr>
        <w:tblStyle w:val="8"/>
        <w:tblW w:w="8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80"/>
        <w:gridCol w:w="690"/>
        <w:gridCol w:w="675"/>
        <w:gridCol w:w="750"/>
        <w:gridCol w:w="1560"/>
        <w:gridCol w:w="797"/>
        <w:gridCol w:w="720"/>
        <w:gridCol w:w="748"/>
        <w:gridCol w:w="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eastAsia="zh-CN"/>
              </w:rPr>
              <w:t>创业创新女能人</w:t>
            </w:r>
          </w:p>
        </w:tc>
        <w:tc>
          <w:tcPr>
            <w:tcW w:w="69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红旗手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红旗集体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平安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家庭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eastAsia="zh-CN"/>
              </w:rPr>
              <w:t>创业创新女能人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红旗手</w:t>
            </w:r>
          </w:p>
        </w:tc>
        <w:tc>
          <w:tcPr>
            <w:tcW w:w="7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红旗集体</w:t>
            </w:r>
          </w:p>
        </w:tc>
        <w:tc>
          <w:tcPr>
            <w:tcW w:w="8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平安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家庭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新厂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人武部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大垸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法</w:t>
            </w:r>
            <w:r>
              <w:rPr>
                <w:rFonts w:ascii="Times New Roman" w:hAnsi="Times New Roman"/>
                <w:spacing w:val="-8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院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横沟市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检察院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小河口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公安局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天鹅洲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司法局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桃花山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发改局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调关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教育局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东升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科经局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团山寺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民政局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久合垸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财政局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高基庙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人社局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南口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自然资源和</w:t>
            </w:r>
          </w:p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规划局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高陵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城乡建设局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绣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林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城管局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笔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架山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交通运输局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市委机关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水利和湖泊局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市政府机关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农业农村局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市人大机关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  <w:lang w:eastAsia="zh-CN"/>
              </w:rPr>
              <w:t>商务局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 w:eastAsia="宋体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市政协机关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20"/>
                <w:szCs w:val="20"/>
                <w:lang w:eastAsia="zh-CN"/>
              </w:rPr>
              <w:t>文化旅游局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卫健局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融媒体中心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退役军人事务局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机关事务</w:t>
            </w:r>
          </w:p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管理中心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应急管理局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城投公司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审计局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经济开发区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市场监督管理局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供销社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统计局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招商服务</w:t>
            </w:r>
          </w:p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中心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医保局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公积金管理中心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扶贫办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生态环保局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政务管理和大数据局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河道局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洲滩管理局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供电公司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公共检测</w:t>
            </w:r>
          </w:p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中心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气象局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公共资源交易中心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烟草局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税务局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20"/>
                <w:szCs w:val="20"/>
                <w:lang w:eastAsia="zh-CN"/>
              </w:rPr>
              <w:t>石油公司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中国银行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hint="eastAsia" w:ascii="Times New Roman" w:hAnsi="Times New Roman" w:eastAsia="宋体"/>
                <w:spacing w:val="-8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20"/>
                <w:szCs w:val="20"/>
                <w:lang w:eastAsia="zh-CN"/>
              </w:rPr>
              <w:t>广电网络公司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00" w:lineRule="exact"/>
              <w:jc w:val="distribut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农商行</w:t>
            </w:r>
          </w:p>
        </w:tc>
        <w:tc>
          <w:tcPr>
            <w:tcW w:w="78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797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48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42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</w:tbl>
    <w:p>
      <w:pPr>
        <w:pStyle w:val="6"/>
        <w:pBdr>
          <w:bottom w:val="none" w:color="auto" w:sz="0" w:space="0"/>
        </w:pBdr>
        <w:rPr>
          <w:rFonts w:ascii="Times New Roman" w:hAnsi="Times New Roman"/>
        </w:rPr>
      </w:pPr>
    </w:p>
    <w:p>
      <w:pPr>
        <w:pStyle w:val="6"/>
        <w:pBdr>
          <w:bottom w:val="none" w:color="auto" w:sz="0" w:space="0"/>
        </w:pBd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spacing w:line="300" w:lineRule="exact"/>
        <w:rPr>
          <w:rFonts w:ascii="Times New Roman" w:hAnsi="Times New Roman" w:eastAsia="方正书宋_GBK"/>
          <w:kern w:val="0"/>
          <w:sz w:val="24"/>
        </w:rPr>
      </w:pP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ascii="Times New Roman" w:hAnsi="Times New Roman"/>
          <w:kern w:val="0"/>
          <w:sz w:val="24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石首市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eastAsia="zh-CN"/>
        </w:rPr>
        <w:t>创业创新女能人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登记表</w:t>
      </w:r>
    </w:p>
    <w:tbl>
      <w:tblPr>
        <w:tblStyle w:val="8"/>
        <w:tblW w:w="86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34"/>
        <w:gridCol w:w="1191"/>
        <w:gridCol w:w="1927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9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92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彩色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族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文化程度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职务（职称）</w:t>
            </w:r>
          </w:p>
        </w:tc>
        <w:tc>
          <w:tcPr>
            <w:tcW w:w="505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右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︶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组织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党组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织意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3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核意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71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>
      <w:pPr>
        <w:widowControl/>
        <w:spacing w:line="300" w:lineRule="exact"/>
        <w:rPr>
          <w:rFonts w:hint="eastAsia" w:ascii="Times New Roman" w:hAnsi="Times New Roman" w:eastAsia="宋体"/>
          <w:kern w:val="0"/>
          <w:sz w:val="24"/>
          <w:lang w:eastAsia="zh-CN"/>
        </w:rPr>
      </w:pPr>
      <w:r>
        <w:rPr>
          <w:rFonts w:ascii="Times New Roman" w:hAnsi="Times New Roman"/>
          <w:kern w:val="0"/>
        </w:rPr>
        <w:br w:type="page"/>
      </w: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石首市“三八”红旗手登记表</w:t>
      </w:r>
    </w:p>
    <w:tbl>
      <w:tblPr>
        <w:tblStyle w:val="8"/>
        <w:tblW w:w="86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34"/>
        <w:gridCol w:w="1191"/>
        <w:gridCol w:w="1927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9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92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彩色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登记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族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文化程度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职务（职称）</w:t>
            </w:r>
          </w:p>
        </w:tc>
        <w:tc>
          <w:tcPr>
            <w:tcW w:w="505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右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︶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组织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党组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织意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3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核意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71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>
      <w:pPr>
        <w:widowControl/>
        <w:spacing w:line="300" w:lineRule="exact"/>
        <w:rPr>
          <w:rFonts w:hint="eastAsia" w:ascii="Times New Roman" w:hAnsi="Times New Roman" w:eastAsia="宋体"/>
          <w:kern w:val="0"/>
          <w:sz w:val="24"/>
          <w:lang w:eastAsia="zh-CN"/>
        </w:rPr>
      </w:pP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石首市“三八”红旗集体登记表</w:t>
      </w:r>
    </w:p>
    <w:tbl>
      <w:tblPr>
        <w:tblStyle w:val="8"/>
        <w:tblW w:w="8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881"/>
        <w:gridCol w:w="1748"/>
        <w:gridCol w:w="28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集体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4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女性人数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︶</w:t>
            </w:r>
          </w:p>
        </w:tc>
        <w:tc>
          <w:tcPr>
            <w:tcW w:w="7453" w:type="dxa"/>
            <w:gridSpan w:val="3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织意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4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46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见                                                        </w:t>
            </w:r>
          </w:p>
        </w:tc>
        <w:tc>
          <w:tcPr>
            <w:tcW w:w="745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(盖 章)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widowControl/>
        <w:spacing w:line="300" w:lineRule="exact"/>
        <w:rPr>
          <w:rFonts w:hint="eastAsia" w:ascii="Times New Roman" w:hAnsi="Times New Roman" w:eastAsia="宋体"/>
          <w:kern w:val="0"/>
          <w:sz w:val="24"/>
          <w:lang w:eastAsia="zh-CN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5</w:t>
      </w: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石首市“平安家庭”推荐表</w:t>
      </w:r>
    </w:p>
    <w:tbl>
      <w:tblPr>
        <w:tblStyle w:val="8"/>
        <w:tblW w:w="8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38"/>
        <w:gridCol w:w="966"/>
        <w:gridCol w:w="1348"/>
        <w:gridCol w:w="1290"/>
        <w:gridCol w:w="2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8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  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单位及职  务</w:t>
            </w:r>
          </w:p>
        </w:tc>
        <w:tc>
          <w:tcPr>
            <w:tcW w:w="4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  址</w:t>
            </w:r>
          </w:p>
        </w:tc>
        <w:tc>
          <w:tcPr>
            <w:tcW w:w="4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家庭人数</w:t>
            </w:r>
          </w:p>
        </w:tc>
        <w:tc>
          <w:tcPr>
            <w:tcW w:w="2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︶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（盖 章）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年  月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织意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（盖 章）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年  月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联审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（盖 章）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年  月  日        </w:t>
            </w:r>
          </w:p>
        </w:tc>
      </w:tr>
    </w:tbl>
    <w:p>
      <w:pPr>
        <w:jc w:val="left"/>
        <w:rPr>
          <w:rFonts w:ascii="Times New Roman" w:hAnsi="Times New Roman" w:eastAsia="仿宋_GB2312"/>
          <w:sz w:val="13"/>
          <w:szCs w:val="13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Times New Roman" w:hAnsi="Times New Roman"/>
        <w:sz w:val="24"/>
        <w:szCs w:val="24"/>
      </w:rPr>
    </w:pPr>
    <w:r>
      <w:rPr>
        <w:rStyle w:val="11"/>
        <w:rFonts w:ascii="Times New Roman" w:hAnsi="Times New Roman"/>
        <w:sz w:val="24"/>
        <w:szCs w:val="24"/>
      </w:rPr>
      <w:t>—</w:t>
    </w:r>
    <w:r>
      <w:rPr>
        <w:rStyle w:val="11"/>
        <w:rFonts w:ascii="Times New Roman" w:hAnsi="Times New Roman"/>
        <w:sz w:val="24"/>
        <w:szCs w:val="24"/>
      </w:rPr>
      <w:fldChar w:fldCharType="begin"/>
    </w:r>
    <w:r>
      <w:rPr>
        <w:rStyle w:val="11"/>
        <w:rFonts w:ascii="Times New Roman" w:hAnsi="Times New Roman"/>
        <w:sz w:val="24"/>
        <w:szCs w:val="24"/>
      </w:rPr>
      <w:instrText xml:space="preserve">PAGE  </w:instrText>
    </w:r>
    <w:r>
      <w:rPr>
        <w:rStyle w:val="11"/>
        <w:rFonts w:ascii="Times New Roman" w:hAnsi="Times New Roman"/>
        <w:sz w:val="24"/>
        <w:szCs w:val="24"/>
      </w:rPr>
      <w:fldChar w:fldCharType="separate"/>
    </w:r>
    <w:r>
      <w:rPr>
        <w:rStyle w:val="11"/>
        <w:rFonts w:ascii="Times New Roman" w:hAnsi="Times New Roman"/>
        <w:sz w:val="24"/>
        <w:szCs w:val="24"/>
      </w:rPr>
      <w:t>6</w:t>
    </w:r>
    <w:r>
      <w:rPr>
        <w:rStyle w:val="11"/>
        <w:rFonts w:ascii="Times New Roman" w:hAnsi="Times New Roman"/>
        <w:sz w:val="24"/>
        <w:szCs w:val="24"/>
      </w:rPr>
      <w:fldChar w:fldCharType="end"/>
    </w:r>
    <w:r>
      <w:rPr>
        <w:rStyle w:val="11"/>
        <w:rFonts w:ascii="Times New Roman" w:hAnsi="Times New Roman"/>
        <w:sz w:val="24"/>
        <w:szCs w:val="24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BB6233"/>
    <w:rsid w:val="000408F3"/>
    <w:rsid w:val="000E5276"/>
    <w:rsid w:val="0011643F"/>
    <w:rsid w:val="001602F4"/>
    <w:rsid w:val="00165C95"/>
    <w:rsid w:val="00287198"/>
    <w:rsid w:val="002F2392"/>
    <w:rsid w:val="004251F2"/>
    <w:rsid w:val="00455287"/>
    <w:rsid w:val="00463507"/>
    <w:rsid w:val="004D33DA"/>
    <w:rsid w:val="004D3761"/>
    <w:rsid w:val="005130A5"/>
    <w:rsid w:val="0054445E"/>
    <w:rsid w:val="00562A36"/>
    <w:rsid w:val="0060538B"/>
    <w:rsid w:val="00631510"/>
    <w:rsid w:val="0066770B"/>
    <w:rsid w:val="006B2600"/>
    <w:rsid w:val="00743384"/>
    <w:rsid w:val="00796700"/>
    <w:rsid w:val="00801861"/>
    <w:rsid w:val="008217A6"/>
    <w:rsid w:val="00874FF8"/>
    <w:rsid w:val="00887D73"/>
    <w:rsid w:val="008F59B5"/>
    <w:rsid w:val="00981998"/>
    <w:rsid w:val="009B21E8"/>
    <w:rsid w:val="00B0715C"/>
    <w:rsid w:val="00D02A4F"/>
    <w:rsid w:val="00D52968"/>
    <w:rsid w:val="00D75179"/>
    <w:rsid w:val="00E422DD"/>
    <w:rsid w:val="00E62CA2"/>
    <w:rsid w:val="00E94CBA"/>
    <w:rsid w:val="00EB6784"/>
    <w:rsid w:val="00FD30DF"/>
    <w:rsid w:val="00FF0361"/>
    <w:rsid w:val="00FF4405"/>
    <w:rsid w:val="013E6F0A"/>
    <w:rsid w:val="017230AC"/>
    <w:rsid w:val="02B7602C"/>
    <w:rsid w:val="03401DA8"/>
    <w:rsid w:val="034E06AD"/>
    <w:rsid w:val="04587302"/>
    <w:rsid w:val="04724674"/>
    <w:rsid w:val="056E6F8D"/>
    <w:rsid w:val="06007EA1"/>
    <w:rsid w:val="071F47E4"/>
    <w:rsid w:val="09663D07"/>
    <w:rsid w:val="0B320C89"/>
    <w:rsid w:val="0C3E15D7"/>
    <w:rsid w:val="0C8B0984"/>
    <w:rsid w:val="0EB4791F"/>
    <w:rsid w:val="0EE9596E"/>
    <w:rsid w:val="0F062EFA"/>
    <w:rsid w:val="0F0D73D1"/>
    <w:rsid w:val="0F7C4570"/>
    <w:rsid w:val="0F893297"/>
    <w:rsid w:val="0F9E737D"/>
    <w:rsid w:val="0FAC2951"/>
    <w:rsid w:val="10E21440"/>
    <w:rsid w:val="11770652"/>
    <w:rsid w:val="128600D4"/>
    <w:rsid w:val="134454CF"/>
    <w:rsid w:val="13C46B77"/>
    <w:rsid w:val="13EE65FD"/>
    <w:rsid w:val="14F35635"/>
    <w:rsid w:val="155B35E7"/>
    <w:rsid w:val="15E83684"/>
    <w:rsid w:val="17386D0D"/>
    <w:rsid w:val="17D57991"/>
    <w:rsid w:val="183A7C1E"/>
    <w:rsid w:val="199B6F92"/>
    <w:rsid w:val="1A091C16"/>
    <w:rsid w:val="1B0564E4"/>
    <w:rsid w:val="1B1673F0"/>
    <w:rsid w:val="1BAB079A"/>
    <w:rsid w:val="1CAA7522"/>
    <w:rsid w:val="1DE060F9"/>
    <w:rsid w:val="1E1E6995"/>
    <w:rsid w:val="1E432178"/>
    <w:rsid w:val="1EA37B56"/>
    <w:rsid w:val="1EA54EF8"/>
    <w:rsid w:val="1EB150F4"/>
    <w:rsid w:val="1F2A1DA5"/>
    <w:rsid w:val="1F316D65"/>
    <w:rsid w:val="1F57706A"/>
    <w:rsid w:val="200C6FED"/>
    <w:rsid w:val="23E053BB"/>
    <w:rsid w:val="240128C0"/>
    <w:rsid w:val="25016332"/>
    <w:rsid w:val="29C67D6D"/>
    <w:rsid w:val="2A9E5C2E"/>
    <w:rsid w:val="2B115198"/>
    <w:rsid w:val="2C4F4CBA"/>
    <w:rsid w:val="2C6B35C6"/>
    <w:rsid w:val="2C8C6A55"/>
    <w:rsid w:val="2DCA2139"/>
    <w:rsid w:val="2DCD2AC1"/>
    <w:rsid w:val="2DF169A9"/>
    <w:rsid w:val="2F015C4E"/>
    <w:rsid w:val="304501C7"/>
    <w:rsid w:val="321A3A5B"/>
    <w:rsid w:val="34414CD3"/>
    <w:rsid w:val="34C57440"/>
    <w:rsid w:val="34F5164F"/>
    <w:rsid w:val="358B3603"/>
    <w:rsid w:val="36BC33A8"/>
    <w:rsid w:val="370B1D15"/>
    <w:rsid w:val="373E258D"/>
    <w:rsid w:val="384E6AA0"/>
    <w:rsid w:val="39DF18AC"/>
    <w:rsid w:val="3A363B01"/>
    <w:rsid w:val="3AEB681D"/>
    <w:rsid w:val="3B2266ED"/>
    <w:rsid w:val="3BBE686E"/>
    <w:rsid w:val="3DEA7ED6"/>
    <w:rsid w:val="3E0E4474"/>
    <w:rsid w:val="3E422C99"/>
    <w:rsid w:val="3F4F1CBA"/>
    <w:rsid w:val="40D32D11"/>
    <w:rsid w:val="411F5C8C"/>
    <w:rsid w:val="418F1339"/>
    <w:rsid w:val="422311FC"/>
    <w:rsid w:val="422D03F3"/>
    <w:rsid w:val="42457AED"/>
    <w:rsid w:val="440470EE"/>
    <w:rsid w:val="46FA4861"/>
    <w:rsid w:val="47D10ED5"/>
    <w:rsid w:val="48FD0E9D"/>
    <w:rsid w:val="49287060"/>
    <w:rsid w:val="496560A4"/>
    <w:rsid w:val="4AC04FB2"/>
    <w:rsid w:val="4CE654F6"/>
    <w:rsid w:val="4DFE187C"/>
    <w:rsid w:val="4EF74158"/>
    <w:rsid w:val="4FD17ABD"/>
    <w:rsid w:val="50DF5852"/>
    <w:rsid w:val="51A477F4"/>
    <w:rsid w:val="541E0298"/>
    <w:rsid w:val="552D6E47"/>
    <w:rsid w:val="55A5143F"/>
    <w:rsid w:val="55B67A54"/>
    <w:rsid w:val="55CA2F16"/>
    <w:rsid w:val="561B62CF"/>
    <w:rsid w:val="57E03209"/>
    <w:rsid w:val="582F3240"/>
    <w:rsid w:val="5968295B"/>
    <w:rsid w:val="59C47986"/>
    <w:rsid w:val="5AC16D4E"/>
    <w:rsid w:val="5DBE61C4"/>
    <w:rsid w:val="5E361120"/>
    <w:rsid w:val="5E8D2051"/>
    <w:rsid w:val="6186599A"/>
    <w:rsid w:val="627C5D2A"/>
    <w:rsid w:val="63176864"/>
    <w:rsid w:val="63E112D8"/>
    <w:rsid w:val="66650309"/>
    <w:rsid w:val="6752159A"/>
    <w:rsid w:val="67DF2F2C"/>
    <w:rsid w:val="68BB6233"/>
    <w:rsid w:val="6C905501"/>
    <w:rsid w:val="6CDF6719"/>
    <w:rsid w:val="6E61481D"/>
    <w:rsid w:val="6E8832FB"/>
    <w:rsid w:val="6ED2690A"/>
    <w:rsid w:val="6F0E0C50"/>
    <w:rsid w:val="6F2A7988"/>
    <w:rsid w:val="7197567A"/>
    <w:rsid w:val="749B64E5"/>
    <w:rsid w:val="76497A15"/>
    <w:rsid w:val="771373A4"/>
    <w:rsid w:val="79050607"/>
    <w:rsid w:val="7A574263"/>
    <w:rsid w:val="7B3D0960"/>
    <w:rsid w:val="7B7E4304"/>
    <w:rsid w:val="7DD62034"/>
    <w:rsid w:val="7DF62B69"/>
    <w:rsid w:val="7E16456C"/>
    <w:rsid w:val="7EDF6997"/>
    <w:rsid w:val="7F4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semiHidden/>
    <w:qFormat/>
    <w:uiPriority w:val="99"/>
    <w:rPr>
      <w:rFonts w:cs="Times New Roman"/>
      <w:color w:val="333333"/>
      <w:u w:val="none"/>
    </w:rPr>
  </w:style>
  <w:style w:type="character" w:styleId="13">
    <w:name w:val="Emphasis"/>
    <w:basedOn w:val="9"/>
    <w:qFormat/>
    <w:uiPriority w:val="99"/>
    <w:rPr>
      <w:rFonts w:cs="Times New Roman"/>
      <w:i/>
    </w:rPr>
  </w:style>
  <w:style w:type="character" w:styleId="14">
    <w:name w:val="Hyperlink"/>
    <w:basedOn w:val="9"/>
    <w:semiHidden/>
    <w:qFormat/>
    <w:uiPriority w:val="99"/>
    <w:rPr>
      <w:rFonts w:cs="Times New Roman"/>
      <w:color w:val="333333"/>
      <w:u w:val="none"/>
    </w:rPr>
  </w:style>
  <w:style w:type="character" w:customStyle="1" w:styleId="15">
    <w:name w:val="Heading 1 Char"/>
    <w:basedOn w:val="9"/>
    <w:link w:val="4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6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676</Words>
  <Characters>3854</Characters>
  <Lines>0</Lines>
  <Paragraphs>0</Paragraphs>
  <TotalTime>16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2018-01-04T06:33:00Z</dcterms:created>
  <dc:creator>Administrator</dc:creator>
  <cp:lastModifiedBy>Administrator</cp:lastModifiedBy>
  <cp:lastPrinted>2020-01-02T03:09:00Z</cp:lastPrinted>
  <dcterms:modified xsi:type="dcterms:W3CDTF">2020-02-27T02:24:26Z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